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90B1" w14:textId="46B08334" w:rsidR="00101A15" w:rsidRPr="00F05E73" w:rsidRDefault="00CE2314" w:rsidP="00101A15">
      <w:pPr>
        <w:pStyle w:val="NormalWeb"/>
        <w:ind w:firstLine="720"/>
        <w:rPr>
          <w:b/>
          <w:sz w:val="28"/>
          <w:szCs w:val="28"/>
        </w:rPr>
      </w:pPr>
      <w:r>
        <w:rPr>
          <w:b/>
          <w:sz w:val="28"/>
          <w:szCs w:val="28"/>
        </w:rPr>
        <w:t xml:space="preserve"> </w:t>
      </w:r>
      <w:r w:rsidR="00F40F13">
        <w:rPr>
          <w:b/>
          <w:sz w:val="28"/>
          <w:szCs w:val="28"/>
        </w:rPr>
        <w:t xml:space="preserve"> </w:t>
      </w:r>
      <w:r w:rsidR="00043117">
        <w:rPr>
          <w:b/>
          <w:sz w:val="28"/>
          <w:szCs w:val="28"/>
        </w:rPr>
        <w:t xml:space="preserve"> </w:t>
      </w:r>
      <w:r w:rsidR="00054DD8">
        <w:rPr>
          <w:b/>
          <w:sz w:val="28"/>
          <w:szCs w:val="28"/>
        </w:rPr>
        <w:t xml:space="preserve"> </w:t>
      </w:r>
      <w:r w:rsidR="003A3A1F">
        <w:rPr>
          <w:b/>
          <w:sz w:val="28"/>
          <w:szCs w:val="28"/>
        </w:rPr>
        <w:tab/>
      </w:r>
      <w:r w:rsidR="003A3A1F">
        <w:rPr>
          <w:b/>
          <w:sz w:val="28"/>
          <w:szCs w:val="28"/>
        </w:rPr>
        <w:tab/>
      </w:r>
      <w:r w:rsidR="003A3A1F">
        <w:rPr>
          <w:b/>
          <w:sz w:val="28"/>
          <w:szCs w:val="28"/>
        </w:rPr>
        <w:tab/>
      </w:r>
      <w:r w:rsidR="00647EDD">
        <w:rPr>
          <w:b/>
          <w:sz w:val="28"/>
          <w:szCs w:val="28"/>
        </w:rPr>
        <w:t>TALENT CONTRACT 20</w:t>
      </w:r>
      <w:r w:rsidR="00101A15">
        <w:rPr>
          <w:b/>
          <w:sz w:val="28"/>
          <w:szCs w:val="28"/>
        </w:rPr>
        <w:t>2</w:t>
      </w:r>
      <w:r w:rsidR="0056406F">
        <w:rPr>
          <w:b/>
          <w:sz w:val="28"/>
          <w:szCs w:val="28"/>
        </w:rPr>
        <w:t>4</w:t>
      </w:r>
    </w:p>
    <w:p w14:paraId="035B5324" w14:textId="2B7FFA7B" w:rsidR="0094704C" w:rsidRDefault="003D0514" w:rsidP="00451080">
      <w:pPr>
        <w:pStyle w:val="NormalWeb"/>
        <w:rPr>
          <w:b/>
          <w:bCs/>
        </w:rPr>
      </w:pPr>
      <w:r>
        <w:rPr>
          <w:noProof/>
        </w:rPr>
        <w:t xml:space="preserve">       </w:t>
      </w:r>
      <w:r w:rsidR="003A3A1F">
        <w:rPr>
          <w:noProof/>
        </w:rPr>
        <w:tab/>
      </w:r>
      <w:r w:rsidR="003A3A1F">
        <w:rPr>
          <w:noProof/>
        </w:rPr>
        <w:tab/>
      </w:r>
      <w:r w:rsidR="003A3A1F">
        <w:rPr>
          <w:noProof/>
        </w:rPr>
        <w:tab/>
      </w:r>
      <w:r w:rsidR="003A3A1F">
        <w:rPr>
          <w:noProof/>
        </w:rPr>
        <w:tab/>
      </w:r>
      <w:r>
        <w:rPr>
          <w:noProof/>
        </w:rPr>
        <w:t xml:space="preserve">   </w:t>
      </w:r>
      <w:r w:rsidR="003A3A1F">
        <w:rPr>
          <w:noProof/>
        </w:rPr>
        <w:drawing>
          <wp:inline distT="0" distB="0" distL="0" distR="0" wp14:anchorId="0C9F9E66" wp14:editId="628C7676">
            <wp:extent cx="1809750" cy="1095375"/>
            <wp:effectExtent l="19050" t="0" r="0" b="0"/>
            <wp:docPr id="4" name="Picture 1" descr="https://scontent-lhr3-1.xx.fbcdn.net/hphotos-xtp1/t31.0-8/12068571_914316855315581_7194758576609929891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tp1/t31.0-8/12068571_914316855315581_7194758576609929891_o.png"/>
                    <pic:cNvPicPr>
                      <a:picLocks noChangeAspect="1" noChangeArrowheads="1"/>
                    </pic:cNvPicPr>
                  </pic:nvPicPr>
                  <pic:blipFill>
                    <a:blip r:embed="rId6" cstate="print"/>
                    <a:srcRect/>
                    <a:stretch>
                      <a:fillRect/>
                    </a:stretch>
                  </pic:blipFill>
                  <pic:spPr bwMode="auto">
                    <a:xfrm>
                      <a:off x="0" y="0"/>
                      <a:ext cx="1809750" cy="1095375"/>
                    </a:xfrm>
                    <a:prstGeom prst="rect">
                      <a:avLst/>
                    </a:prstGeom>
                    <a:noFill/>
                    <a:ln w="9525">
                      <a:noFill/>
                      <a:miter lim="800000"/>
                      <a:headEnd/>
                      <a:tailEnd/>
                    </a:ln>
                  </pic:spPr>
                </pic:pic>
              </a:graphicData>
            </a:graphic>
          </wp:inline>
        </w:drawing>
      </w:r>
    </w:p>
    <w:p w14:paraId="61912E2B" w14:textId="77777777" w:rsidR="0094704C" w:rsidRDefault="0094704C" w:rsidP="00451080"/>
    <w:p w14:paraId="19A51A44" w14:textId="645C1553" w:rsidR="00647EDD" w:rsidRDefault="00F71C6D" w:rsidP="00451080">
      <w:pPr>
        <w:rPr>
          <w:rFonts w:ascii="Times New Roman" w:hAnsi="Times New Roman" w:cs="Times New Roman"/>
          <w:b/>
          <w:sz w:val="20"/>
          <w:szCs w:val="20"/>
        </w:rPr>
      </w:pPr>
      <w:r>
        <w:rPr>
          <w:rFonts w:ascii="Times New Roman" w:hAnsi="Times New Roman" w:cs="Times New Roman"/>
          <w:b/>
          <w:sz w:val="20"/>
          <w:szCs w:val="20"/>
        </w:rPr>
        <w:t>Unit 4.1, 161 West Street, Glasgow, G5 8</w:t>
      </w:r>
      <w:proofErr w:type="gramStart"/>
      <w:r>
        <w:rPr>
          <w:rFonts w:ascii="Times New Roman" w:hAnsi="Times New Roman" w:cs="Times New Roman"/>
          <w:b/>
          <w:sz w:val="20"/>
          <w:szCs w:val="20"/>
        </w:rPr>
        <w:t xml:space="preserve">BN  </w:t>
      </w:r>
      <w:r w:rsidR="0094704C" w:rsidRPr="0000507D">
        <w:rPr>
          <w:rFonts w:ascii="Times New Roman" w:hAnsi="Times New Roman" w:cs="Times New Roman"/>
          <w:b/>
          <w:sz w:val="20"/>
          <w:szCs w:val="20"/>
        </w:rPr>
        <w:t>Tel</w:t>
      </w:r>
      <w:proofErr w:type="gramEnd"/>
      <w:r w:rsidR="0094704C" w:rsidRPr="0000507D">
        <w:rPr>
          <w:rFonts w:ascii="Times New Roman" w:hAnsi="Times New Roman" w:cs="Times New Roman"/>
          <w:b/>
          <w:sz w:val="20"/>
          <w:szCs w:val="20"/>
        </w:rPr>
        <w:t>: 0141 418 1074 or M: 07971337074</w:t>
      </w:r>
    </w:p>
    <w:p w14:paraId="6DED52BB" w14:textId="77777777" w:rsidR="00F05E73" w:rsidRPr="00CE48AB" w:rsidRDefault="0094704C" w:rsidP="00451080">
      <w:pPr>
        <w:rPr>
          <w:rFonts w:ascii="Times New Roman" w:hAnsi="Times New Roman" w:cs="Times New Roman"/>
          <w:b/>
          <w:sz w:val="20"/>
          <w:szCs w:val="20"/>
        </w:rPr>
      </w:pPr>
      <w:r w:rsidRPr="00CE48AB">
        <w:rPr>
          <w:rFonts w:ascii="Times New Roman" w:hAnsi="Times New Roman" w:cs="Times New Roman"/>
          <w:b/>
          <w:sz w:val="20"/>
          <w:szCs w:val="20"/>
        </w:rPr>
        <w:t>web</w:t>
      </w:r>
      <w:r w:rsidRPr="00CE48AB">
        <w:rPr>
          <w:rFonts w:ascii="Times New Roman" w:hAnsi="Times New Roman" w:cs="Times New Roman"/>
          <w:b/>
          <w:sz w:val="20"/>
          <w:szCs w:val="20"/>
          <w:u w:val="single"/>
        </w:rPr>
        <w:t xml:space="preserve">: </w:t>
      </w:r>
      <w:hyperlink w:history="1">
        <w:r w:rsidR="00647EDD" w:rsidRPr="00CE48AB">
          <w:rPr>
            <w:rStyle w:val="Hyperlink"/>
            <w:rFonts w:ascii="Times New Roman" w:hAnsi="Times New Roman" w:cs="Times New Roman"/>
            <w:b/>
            <w:color w:val="auto"/>
            <w:sz w:val="20"/>
            <w:szCs w:val="20"/>
          </w:rPr>
          <w:t>www.alltalentagency co.uk</w:t>
        </w:r>
      </w:hyperlink>
    </w:p>
    <w:p w14:paraId="7F57712B" w14:textId="09E258C4" w:rsidR="00BE7FFD" w:rsidRPr="00AD24E5" w:rsidRDefault="0094704C" w:rsidP="00AD24E5">
      <w:pPr>
        <w:pStyle w:val="NormalWeb"/>
        <w:ind w:left="284" w:firstLine="11"/>
      </w:pPr>
      <w:r>
        <w:br/>
      </w:r>
      <w:r>
        <w:rPr>
          <w:b/>
          <w:bCs/>
        </w:rPr>
        <w:t>Reliability</w:t>
      </w:r>
      <w:r>
        <w:t xml:space="preserve"> - This is one of the main requirements for good extras. This involves taking the responsibility to manage your own time and arrive promptly (or early) at the exact required location. Arriving on time is essential for the production company's shooting schedules, meeting their goal</w:t>
      </w:r>
      <w:r w:rsidR="0042235B">
        <w:t>s (and you getting booked again</w:t>
      </w:r>
      <w:r>
        <w:t>!).</w:t>
      </w:r>
      <w:r>
        <w:br/>
      </w:r>
      <w:r>
        <w:br/>
      </w:r>
      <w:r>
        <w:rPr>
          <w:b/>
          <w:bCs/>
        </w:rPr>
        <w:t>On-Set Etiquette</w:t>
      </w:r>
      <w:r>
        <w:t xml:space="preserve"> - Behaviour of extras on-set is of paramount importance, as it reflects not only on you, but also on the agency and the other extras from the agency.</w:t>
      </w:r>
    </w:p>
    <w:p w14:paraId="589D7947" w14:textId="77777777" w:rsidR="000C585F" w:rsidRPr="000C585F" w:rsidRDefault="000C585F" w:rsidP="00AD24E5">
      <w:pPr>
        <w:pStyle w:val="NormalWeb"/>
        <w:ind w:firstLine="284"/>
        <w:rPr>
          <w:b/>
          <w:i/>
        </w:rPr>
      </w:pPr>
      <w:r w:rsidRPr="000C585F">
        <w:rPr>
          <w:b/>
          <w:i/>
        </w:rPr>
        <w:t>DONTS</w:t>
      </w:r>
    </w:p>
    <w:p w14:paraId="2C427FF9" w14:textId="77777777" w:rsidR="0094704C" w:rsidRDefault="0094704C" w:rsidP="00451080">
      <w:pPr>
        <w:pStyle w:val="NormalWeb"/>
        <w:ind w:left="360"/>
      </w:pPr>
      <w:r>
        <w:t xml:space="preserve">Do not ask for </w:t>
      </w:r>
      <w:r w:rsidR="0042235B">
        <w:t>autographs</w:t>
      </w:r>
      <w:r>
        <w:t xml:space="preserve"> and photos of the cast members</w:t>
      </w:r>
    </w:p>
    <w:p w14:paraId="0E342B82" w14:textId="77777777" w:rsidR="000C585F" w:rsidRDefault="000C585F" w:rsidP="00451080">
      <w:pPr>
        <w:pStyle w:val="NormalWeb"/>
        <w:ind w:left="360"/>
      </w:pPr>
      <w:r>
        <w:t xml:space="preserve">Do not smoke in </w:t>
      </w:r>
      <w:proofErr w:type="spellStart"/>
      <w:r>
        <w:t>non designated</w:t>
      </w:r>
      <w:proofErr w:type="spellEnd"/>
      <w:r>
        <w:t xml:space="preserve"> areas</w:t>
      </w:r>
    </w:p>
    <w:p w14:paraId="0275C89C" w14:textId="77777777" w:rsidR="000C585F" w:rsidRDefault="000C585F" w:rsidP="00451080">
      <w:pPr>
        <w:pStyle w:val="NormalWeb"/>
        <w:ind w:left="360"/>
      </w:pPr>
      <w:r>
        <w:t>Do not disappear off set or holding area without informing relevant member of the crew</w:t>
      </w:r>
    </w:p>
    <w:p w14:paraId="7B9DCCDA" w14:textId="77777777" w:rsidR="000C585F" w:rsidRDefault="000C585F" w:rsidP="00451080">
      <w:pPr>
        <w:pStyle w:val="NormalWeb"/>
        <w:ind w:left="360"/>
      </w:pPr>
      <w:r>
        <w:t xml:space="preserve">Do not be late – if it is out of your </w:t>
      </w:r>
      <w:proofErr w:type="gramStart"/>
      <w:r>
        <w:t>control</w:t>
      </w:r>
      <w:proofErr w:type="gramEnd"/>
      <w:r>
        <w:t xml:space="preserve"> please call agency asap so the agency can advise crew member and relevant action can be taken</w:t>
      </w:r>
    </w:p>
    <w:p w14:paraId="6FC8D2A3" w14:textId="77777777" w:rsidR="000C585F" w:rsidRDefault="000C585F" w:rsidP="00451080">
      <w:pPr>
        <w:pStyle w:val="NormalWeb"/>
        <w:ind w:left="360"/>
      </w:pPr>
      <w:r>
        <w:t>Do not complain to members of the crew any issues should be communicated with the Agency</w:t>
      </w:r>
    </w:p>
    <w:p w14:paraId="0645A956" w14:textId="77777777" w:rsidR="000C585F" w:rsidRDefault="000C585F" w:rsidP="00451080">
      <w:pPr>
        <w:pStyle w:val="NormalWeb"/>
        <w:ind w:left="360"/>
      </w:pPr>
      <w:r>
        <w:t>Do not discuss fees with the crew and any other back</w:t>
      </w:r>
      <w:r w:rsidR="009C06B2">
        <w:t xml:space="preserve">ground artist on set any queries </w:t>
      </w:r>
      <w:r>
        <w:t>should be brought up with the Agency</w:t>
      </w:r>
    </w:p>
    <w:p w14:paraId="397DEDEF" w14:textId="77777777" w:rsidR="000C585F" w:rsidRPr="000C585F" w:rsidRDefault="000C585F" w:rsidP="00451080">
      <w:pPr>
        <w:pStyle w:val="NormalWeb"/>
        <w:ind w:left="360" w:hanging="76"/>
        <w:rPr>
          <w:b/>
          <w:i/>
        </w:rPr>
      </w:pPr>
      <w:r w:rsidRPr="000C585F">
        <w:rPr>
          <w:b/>
          <w:i/>
        </w:rPr>
        <w:t>DOS</w:t>
      </w:r>
    </w:p>
    <w:p w14:paraId="2F1DAB50" w14:textId="77777777" w:rsidR="0000507D" w:rsidRDefault="0094704C" w:rsidP="00451080">
      <w:pPr>
        <w:pStyle w:val="NormalWeb"/>
        <w:ind w:left="284"/>
      </w:pPr>
      <w:r>
        <w:t xml:space="preserve">Do </w:t>
      </w:r>
      <w:r w:rsidR="009C06B2">
        <w:t xml:space="preserve">be </w:t>
      </w:r>
      <w:r w:rsidR="0042235B">
        <w:t>polite and helpful to all members of the crew</w:t>
      </w:r>
    </w:p>
    <w:p w14:paraId="2041EC76" w14:textId="77777777" w:rsidR="000C585F" w:rsidRDefault="000C585F" w:rsidP="00451080">
      <w:pPr>
        <w:pStyle w:val="NormalWeb"/>
        <w:ind w:left="284"/>
      </w:pPr>
      <w:r>
        <w:t>Do listen to instruction and take action as required</w:t>
      </w:r>
    </w:p>
    <w:p w14:paraId="1C1940E3" w14:textId="77777777" w:rsidR="000C585F" w:rsidRDefault="000C585F" w:rsidP="00451080">
      <w:pPr>
        <w:pStyle w:val="NormalWeb"/>
        <w:ind w:left="284"/>
      </w:pPr>
      <w:r>
        <w:t>Do bring the correct clothing as per briefing</w:t>
      </w:r>
    </w:p>
    <w:p w14:paraId="0FDB0C06" w14:textId="77777777" w:rsidR="000C585F" w:rsidRDefault="000C585F" w:rsidP="00451080">
      <w:pPr>
        <w:pStyle w:val="NormalWeb"/>
        <w:ind w:firstLine="284"/>
      </w:pPr>
      <w:r>
        <w:t>Do be prepared for a long filming day</w:t>
      </w:r>
    </w:p>
    <w:p w14:paraId="61690790" w14:textId="77777777" w:rsidR="0000507D" w:rsidRDefault="0094704C" w:rsidP="00451080">
      <w:pPr>
        <w:shd w:val="clear" w:color="auto" w:fill="FFFFFF"/>
        <w:spacing w:after="0" w:line="240" w:lineRule="auto"/>
        <w:rPr>
          <w:b/>
          <w:bCs/>
        </w:rPr>
      </w:pPr>
      <w:r>
        <w:rPr>
          <w:b/>
          <w:bCs/>
        </w:rPr>
        <w:lastRenderedPageBreak/>
        <w:t>A</w:t>
      </w:r>
      <w:r w:rsidR="00647EDD">
        <w:rPr>
          <w:b/>
          <w:bCs/>
        </w:rPr>
        <w:t>CCEPTING A ROLE</w:t>
      </w:r>
    </w:p>
    <w:p w14:paraId="155400CC" w14:textId="77777777" w:rsidR="0000507D" w:rsidRPr="0000507D" w:rsidRDefault="0000507D" w:rsidP="00C94D39">
      <w:pPr>
        <w:shd w:val="clear" w:color="auto" w:fill="FFFFFF"/>
        <w:spacing w:after="0" w:line="240" w:lineRule="auto"/>
        <w:jc w:val="both"/>
        <w:rPr>
          <w:rFonts w:ascii="Times New Roman" w:eastAsia="Times New Roman" w:hAnsi="Times New Roman" w:cs="Times New Roman"/>
          <w:color w:val="000000"/>
          <w:lang w:val="en-US" w:eastAsia="en-GB"/>
        </w:rPr>
      </w:pPr>
      <w:r w:rsidRPr="0000507D">
        <w:rPr>
          <w:rFonts w:ascii="Times New Roman" w:eastAsia="Times New Roman" w:hAnsi="Times New Roman" w:cs="Times New Roman"/>
          <w:color w:val="000000"/>
          <w:lang w:val="en-US" w:eastAsia="en-GB"/>
        </w:rPr>
        <w:t xml:space="preserve">In accepting a job from All </w:t>
      </w:r>
      <w:proofErr w:type="gramStart"/>
      <w:r w:rsidRPr="0000507D">
        <w:rPr>
          <w:rFonts w:ascii="Times New Roman" w:eastAsia="Times New Roman" w:hAnsi="Times New Roman" w:cs="Times New Roman"/>
          <w:color w:val="000000"/>
          <w:lang w:val="en-US" w:eastAsia="en-GB"/>
        </w:rPr>
        <w:t>Talent Agency</w:t>
      </w:r>
      <w:proofErr w:type="gramEnd"/>
      <w:r w:rsidRPr="0000507D">
        <w:rPr>
          <w:rFonts w:ascii="Times New Roman" w:eastAsia="Times New Roman" w:hAnsi="Times New Roman" w:cs="Times New Roman"/>
          <w:color w:val="000000"/>
          <w:lang w:val="en-US" w:eastAsia="en-GB"/>
        </w:rPr>
        <w:t xml:space="preserve"> you are bound by the conditions current at that time</w:t>
      </w:r>
    </w:p>
    <w:p w14:paraId="52AF51A6" w14:textId="77777777" w:rsidR="0000507D" w:rsidRPr="0000507D" w:rsidRDefault="0000507D" w:rsidP="00C94D39">
      <w:pPr>
        <w:shd w:val="clear" w:color="auto" w:fill="FFFFFF"/>
        <w:spacing w:after="0" w:line="240" w:lineRule="auto"/>
        <w:jc w:val="both"/>
        <w:rPr>
          <w:rFonts w:ascii="Times New Roman" w:eastAsia="Times New Roman" w:hAnsi="Times New Roman" w:cs="Times New Roman"/>
          <w:color w:val="000000"/>
          <w:lang w:val="en-US" w:eastAsia="en-GB"/>
        </w:rPr>
      </w:pPr>
      <w:r w:rsidRPr="0000507D">
        <w:rPr>
          <w:rFonts w:ascii="Times New Roman" w:eastAsia="Times New Roman" w:hAnsi="Times New Roman" w:cs="Times New Roman"/>
          <w:color w:val="000000"/>
          <w:lang w:val="en-US" w:eastAsia="en-GB"/>
        </w:rPr>
        <w:t>Fees due to the agency may be deducted from payments due to yourself.</w:t>
      </w:r>
    </w:p>
    <w:p w14:paraId="2ADC2858" w14:textId="77777777" w:rsidR="0000507D" w:rsidRPr="0000507D" w:rsidRDefault="0000507D" w:rsidP="00C94D39">
      <w:pPr>
        <w:shd w:val="clear" w:color="auto" w:fill="FFFFFF"/>
        <w:spacing w:after="0" w:line="240" w:lineRule="auto"/>
        <w:jc w:val="both"/>
        <w:rPr>
          <w:rFonts w:ascii="Times New Roman" w:eastAsia="Times New Roman" w:hAnsi="Times New Roman" w:cs="Times New Roman"/>
          <w:color w:val="000000"/>
          <w:lang w:val="en-US" w:eastAsia="en-GB"/>
        </w:rPr>
      </w:pPr>
      <w:r w:rsidRPr="0000507D">
        <w:rPr>
          <w:rFonts w:ascii="Times New Roman" w:eastAsia="Times New Roman" w:hAnsi="Times New Roman" w:cs="Times New Roman"/>
          <w:color w:val="000000"/>
          <w:lang w:val="en-US" w:eastAsia="en-GB"/>
        </w:rPr>
        <w:t>Never give out your telephone number or address to any client.</w:t>
      </w:r>
      <w:r w:rsidR="005D23DF">
        <w:rPr>
          <w:rFonts w:ascii="Times New Roman" w:eastAsia="Times New Roman" w:hAnsi="Times New Roman" w:cs="Times New Roman"/>
          <w:color w:val="000000"/>
          <w:lang w:val="en-US" w:eastAsia="en-GB"/>
        </w:rPr>
        <w:t xml:space="preserve"> Do not contact our clients on social media without advanced permission from Agent.</w:t>
      </w:r>
    </w:p>
    <w:p w14:paraId="5B04860B" w14:textId="77777777" w:rsidR="0042235B" w:rsidRPr="0000507D" w:rsidRDefault="0000507D" w:rsidP="00C94D39">
      <w:pPr>
        <w:shd w:val="clear" w:color="auto" w:fill="FFFFFF"/>
        <w:spacing w:after="0" w:line="240" w:lineRule="auto"/>
        <w:jc w:val="both"/>
        <w:rPr>
          <w:rFonts w:ascii="Times New Roman" w:eastAsia="Times New Roman" w:hAnsi="Times New Roman" w:cs="Times New Roman"/>
          <w:color w:val="000000"/>
          <w:lang w:val="en-US" w:eastAsia="en-GB"/>
        </w:rPr>
      </w:pPr>
      <w:r w:rsidRPr="0000507D">
        <w:rPr>
          <w:rFonts w:ascii="Times New Roman" w:eastAsia="Times New Roman" w:hAnsi="Times New Roman" w:cs="Times New Roman"/>
          <w:color w:val="000000"/>
          <w:lang w:val="en-US" w:eastAsia="en-GB"/>
        </w:rPr>
        <w:t xml:space="preserve">In the terms of any work gained from the agency you are deemed to be </w:t>
      </w:r>
      <w:proofErr w:type="spellStart"/>
      <w:r w:rsidRPr="0000507D">
        <w:rPr>
          <w:rFonts w:ascii="Times New Roman" w:eastAsia="Times New Roman" w:hAnsi="Times New Roman" w:cs="Times New Roman"/>
          <w:color w:val="000000"/>
          <w:lang w:val="en-US" w:eastAsia="en-GB"/>
        </w:rPr>
        <w:t>self employed</w:t>
      </w:r>
      <w:proofErr w:type="spellEnd"/>
      <w:r w:rsidRPr="0000507D">
        <w:rPr>
          <w:rFonts w:ascii="Times New Roman" w:eastAsia="Times New Roman" w:hAnsi="Times New Roman" w:cs="Times New Roman"/>
          <w:color w:val="000000"/>
          <w:lang w:val="en-US" w:eastAsia="en-GB"/>
        </w:rPr>
        <w:t xml:space="preserve"> and are responsible for all appropriated contributions in respect to your earnings.</w:t>
      </w:r>
    </w:p>
    <w:p w14:paraId="5797382D" w14:textId="77777777" w:rsidR="0000507D" w:rsidRDefault="0042235B" w:rsidP="00C94D39">
      <w:pPr>
        <w:pStyle w:val="NormalWeb"/>
        <w:jc w:val="both"/>
        <w:rPr>
          <w:b/>
        </w:rPr>
      </w:pPr>
      <w:r w:rsidRPr="0042235B">
        <w:rPr>
          <w:b/>
        </w:rPr>
        <w:t>Cancellation</w:t>
      </w:r>
      <w:r w:rsidR="0000507D">
        <w:rPr>
          <w:b/>
        </w:rPr>
        <w:t xml:space="preserve"> </w:t>
      </w:r>
    </w:p>
    <w:p w14:paraId="5F52EA91" w14:textId="77777777" w:rsidR="0000507D" w:rsidRPr="0000507D" w:rsidRDefault="000C585F" w:rsidP="00C94D39">
      <w:pPr>
        <w:pStyle w:val="NormalWeb"/>
        <w:rPr>
          <w:b/>
          <w:sz w:val="22"/>
          <w:szCs w:val="22"/>
        </w:rPr>
      </w:pPr>
      <w:r>
        <w:rPr>
          <w:b/>
        </w:rPr>
        <w:t xml:space="preserve"> </w:t>
      </w:r>
      <w:r w:rsidR="0042235B">
        <w:t xml:space="preserve">If you cancel a booking less than 48 hours before the job was to commence you can be liable for any loss of earnings due to the Agency. </w:t>
      </w:r>
      <w:r>
        <w:t xml:space="preserve"> </w:t>
      </w:r>
      <w:r w:rsidR="0042235B">
        <w:t xml:space="preserve">If you cancel without sufficient </w:t>
      </w:r>
      <w:proofErr w:type="gramStart"/>
      <w:r w:rsidR="0042235B">
        <w:t>reason</w:t>
      </w:r>
      <w:proofErr w:type="gramEnd"/>
      <w:r w:rsidR="0042235B">
        <w:t xml:space="preserve"> we will terminate your contract with the agency.</w:t>
      </w:r>
      <w:r w:rsidR="0094704C">
        <w:br/>
      </w:r>
      <w:r w:rsidR="0094704C">
        <w:br/>
      </w:r>
      <w:r w:rsidR="0094704C">
        <w:rPr>
          <w:b/>
          <w:bCs/>
        </w:rPr>
        <w:t>Preparation &amp; Flexibility</w:t>
      </w:r>
      <w:r w:rsidR="0094704C">
        <w:t xml:space="preserve"> - Be well prepared for a long day, and all kinds of weather. It is not unusual for Extras to be asked to work overtime, which can make a day's filming very long, tiring and cold. Be prepared with suitable off-set clothing (a set o</w:t>
      </w:r>
      <w:r w:rsidR="00FC2EB3">
        <w:t>f dry clothes can come in handy</w:t>
      </w:r>
      <w:r w:rsidR="0094704C">
        <w:t>!). It is also advisable to take along some reading material, as waiting around fo</w:t>
      </w:r>
      <w:r w:rsidR="0000507D">
        <w:t xml:space="preserve">r long periods often happens. </w:t>
      </w:r>
      <w:r w:rsidR="0000507D">
        <w:br/>
      </w:r>
    </w:p>
    <w:p w14:paraId="0AFD9CD0" w14:textId="77777777" w:rsidR="005D23DF" w:rsidRDefault="00F05E73" w:rsidP="00451080">
      <w:pPr>
        <w:pStyle w:val="NormalWeb"/>
        <w:rPr>
          <w:b/>
          <w:sz w:val="22"/>
          <w:szCs w:val="22"/>
        </w:rPr>
      </w:pPr>
      <w:r w:rsidRPr="0000507D">
        <w:rPr>
          <w:b/>
          <w:sz w:val="22"/>
          <w:szCs w:val="22"/>
        </w:rPr>
        <w:t>P</w:t>
      </w:r>
      <w:r w:rsidR="0000507D">
        <w:rPr>
          <w:b/>
          <w:sz w:val="22"/>
          <w:szCs w:val="22"/>
        </w:rPr>
        <w:t>AYMENTS</w:t>
      </w:r>
    </w:p>
    <w:p w14:paraId="3E758CC3" w14:textId="77777777" w:rsidR="00881F28" w:rsidRPr="005D23DF" w:rsidRDefault="00881F28" w:rsidP="00C94D39">
      <w:pPr>
        <w:pStyle w:val="NormalWeb"/>
        <w:jc w:val="both"/>
        <w:rPr>
          <w:sz w:val="22"/>
          <w:szCs w:val="22"/>
        </w:rPr>
      </w:pPr>
      <w:r w:rsidRPr="00325958">
        <w:t xml:space="preserve">Talent shall pay to Agency a sum equal to twenty per cent (20%) of all monies, fees or other contributions received by Talent, directly or indirectly, under all contracts of employment entered into during the term </w:t>
      </w:r>
      <w:r w:rsidR="00BE7FFD">
        <w:t xml:space="preserve">of 1 year </w:t>
      </w:r>
      <w:r w:rsidRPr="00325958">
        <w:t xml:space="preserve">and </w:t>
      </w:r>
      <w:r w:rsidR="00BE7FFD">
        <w:t xml:space="preserve">roles out year after until termination is agreed by both parties. </w:t>
      </w:r>
      <w:r w:rsidRPr="00325958">
        <w:t>Talent hereby grants to Agency a limited Power of Attorney to collect fees and monies earned or accruing to Talent from all sources governed by this agreement and to remit to Talent the net fee after deducting the aforesaid twenty per cent (20%) commission. This limited Power of Attorney includes the right of the Agency to deposit the proceeds in a general account prior to remitting the balance to Talent. Talent agrees to instruct clients, producers, advertising agencies and/or union office in writing on the face of all job contracts or on the release model signs at the time of production to send all fees and monies due to Talent directly to Agency. This limited Power of Attorney also authorizes Agency to sign Talent releases on behalf of Talent, and authorize reuse and residuals originated by agency.</w:t>
      </w:r>
    </w:p>
    <w:p w14:paraId="3EA5ED55" w14:textId="77777777" w:rsidR="0000507D" w:rsidRDefault="0000507D" w:rsidP="00451080">
      <w:pPr>
        <w:pStyle w:val="TOCLevel1"/>
        <w:numPr>
          <w:ilvl w:val="0"/>
          <w:numId w:val="0"/>
        </w:numPr>
        <w:ind w:left="720" w:hanging="720"/>
        <w:jc w:val="left"/>
        <w:rPr>
          <w:rFonts w:ascii="Times New Roman" w:hAnsi="Times New Roman"/>
          <w:sz w:val="22"/>
          <w:szCs w:val="22"/>
        </w:rPr>
      </w:pPr>
      <w:bookmarkStart w:id="0" w:name="_Toc194890575"/>
    </w:p>
    <w:p w14:paraId="7E8E9D35" w14:textId="77777777" w:rsidR="0000507D" w:rsidRPr="00A96222" w:rsidRDefault="0000507D" w:rsidP="00451080">
      <w:pPr>
        <w:pStyle w:val="TOCLevel1"/>
        <w:numPr>
          <w:ilvl w:val="0"/>
          <w:numId w:val="0"/>
        </w:numPr>
        <w:ind w:left="720" w:hanging="720"/>
        <w:jc w:val="left"/>
        <w:rPr>
          <w:rFonts w:ascii="Times New Roman" w:hAnsi="Times New Roman"/>
          <w:sz w:val="22"/>
          <w:szCs w:val="22"/>
        </w:rPr>
      </w:pPr>
      <w:r w:rsidRPr="00A96222">
        <w:rPr>
          <w:rFonts w:ascii="Times New Roman" w:hAnsi="Times New Roman"/>
          <w:sz w:val="22"/>
          <w:szCs w:val="22"/>
        </w:rPr>
        <w:t>Confidentiality</w:t>
      </w:r>
      <w:bookmarkEnd w:id="0"/>
    </w:p>
    <w:p w14:paraId="4031F776" w14:textId="77777777" w:rsidR="00BE7FFD" w:rsidRDefault="0000507D" w:rsidP="00C94D39">
      <w:pPr>
        <w:pStyle w:val="Heading2"/>
        <w:numPr>
          <w:ilvl w:val="0"/>
          <w:numId w:val="0"/>
        </w:numPr>
        <w:tabs>
          <w:tab w:val="clear" w:pos="720"/>
          <w:tab w:val="left" w:pos="700"/>
          <w:tab w:val="left" w:pos="7020"/>
        </w:tabs>
        <w:rPr>
          <w:rFonts w:ascii="Times New Roman" w:hAnsi="Times New Roman"/>
          <w:sz w:val="22"/>
          <w:szCs w:val="22"/>
        </w:rPr>
      </w:pPr>
      <w:r w:rsidRPr="00A96222">
        <w:rPr>
          <w:rFonts w:ascii="Times New Roman" w:hAnsi="Times New Roman"/>
          <w:sz w:val="22"/>
          <w:szCs w:val="22"/>
        </w:rPr>
        <w:t>Each Party undertakes that it will not at any time hereafter use, divulge or communicate to any person, except to its professional representatives or advisers or as may be required by law or any legal or regulatory authority, the terms and conditions of this Agreement or any confidential information concerning the business or affairs of the other Party which may have or may in the future come to its knowledge and each of the Parties shall use its reasonable endeavours to prevent the publication or disclosure of any confidential information concerning such matters.  Any request or direction of any legal or regulatory authority to disclose any such confidential information shall, where legal and reasonably practicable to do so, be notified promptly before compliance to the other Party who shall be given reasonable opportunity to resist.  Neither Party shall use any such confidential information except for the performance of this Agreement.</w:t>
      </w:r>
    </w:p>
    <w:p w14:paraId="404BDF0C" w14:textId="77777777" w:rsidR="0010002B" w:rsidRDefault="0010002B" w:rsidP="00451080">
      <w:pPr>
        <w:pStyle w:val="Heading2"/>
        <w:numPr>
          <w:ilvl w:val="0"/>
          <w:numId w:val="0"/>
        </w:numPr>
        <w:tabs>
          <w:tab w:val="clear" w:pos="720"/>
          <w:tab w:val="left" w:pos="700"/>
          <w:tab w:val="left" w:pos="7020"/>
        </w:tabs>
        <w:ind w:left="284"/>
        <w:jc w:val="left"/>
        <w:rPr>
          <w:rFonts w:ascii="Times New Roman" w:hAnsi="Times New Roman"/>
          <w:sz w:val="22"/>
          <w:szCs w:val="22"/>
        </w:rPr>
      </w:pPr>
    </w:p>
    <w:p w14:paraId="779B69AA" w14:textId="5C3A368E" w:rsidR="0000507D" w:rsidRDefault="0000507D" w:rsidP="00451080">
      <w:pPr>
        <w:pStyle w:val="Heading2"/>
        <w:numPr>
          <w:ilvl w:val="0"/>
          <w:numId w:val="0"/>
        </w:numPr>
        <w:tabs>
          <w:tab w:val="clear" w:pos="720"/>
          <w:tab w:val="left" w:pos="700"/>
          <w:tab w:val="left" w:pos="7020"/>
        </w:tabs>
        <w:ind w:left="284"/>
        <w:jc w:val="left"/>
        <w:rPr>
          <w:rFonts w:ascii="Times New Roman" w:hAnsi="Times New Roman"/>
          <w:sz w:val="22"/>
          <w:szCs w:val="22"/>
        </w:rPr>
      </w:pPr>
      <w:r w:rsidRPr="00A96222">
        <w:rPr>
          <w:rFonts w:ascii="Times New Roman" w:hAnsi="Times New Roman"/>
          <w:sz w:val="22"/>
          <w:szCs w:val="22"/>
        </w:rPr>
        <w:t>Neither Party shall issue any press release or make any announcement whatsoever relating to this Agreement or its subject matter without the prior written approval of the other Party except as required by law or by any legal or regulatory authority.</w:t>
      </w:r>
    </w:p>
    <w:p w14:paraId="203184AA" w14:textId="77777777" w:rsidR="0000507D" w:rsidRPr="00325958" w:rsidRDefault="0000507D" w:rsidP="00451080">
      <w:pPr>
        <w:spacing w:after="0" w:line="240" w:lineRule="auto"/>
      </w:pPr>
    </w:p>
    <w:p w14:paraId="26BB226F" w14:textId="77777777" w:rsidR="005F62BF" w:rsidRDefault="005F62BF" w:rsidP="00451080">
      <w:pPr>
        <w:pStyle w:val="NormalWeb"/>
        <w:ind w:left="284"/>
      </w:pPr>
      <w:r>
        <w:t>The Agency will issue a cheque with remittance advice and any payslips issued by clients</w:t>
      </w:r>
      <w:r w:rsidR="00881F28">
        <w:t>.</w:t>
      </w:r>
      <w:r>
        <w:t xml:space="preserve"> These must be retained for Talents own records.</w:t>
      </w:r>
    </w:p>
    <w:p w14:paraId="7424CA66" w14:textId="77777777" w:rsidR="000C585F" w:rsidRDefault="005F62BF" w:rsidP="00451080">
      <w:pPr>
        <w:pStyle w:val="NormalWeb"/>
        <w:ind w:left="284"/>
      </w:pPr>
      <w:r>
        <w:t xml:space="preserve">Different jobs can take from a few weeks to a few months to be paid. The agency can </w:t>
      </w:r>
      <w:r w:rsidR="00FC2EB3">
        <w:t xml:space="preserve">only advise you to the best of </w:t>
      </w:r>
      <w:r>
        <w:t xml:space="preserve">the agency’s knowledge. The agency cannot be held responsible for the speed in which clients pay however all relevant procedures will be made </w:t>
      </w:r>
      <w:r w:rsidR="00FC2EB3">
        <w:t xml:space="preserve">to collect monies owed as </w:t>
      </w:r>
      <w:r w:rsidR="0000507D">
        <w:t>quickly</w:t>
      </w:r>
      <w:r w:rsidR="00FC2EB3">
        <w:t xml:space="preserve"> </w:t>
      </w:r>
      <w:r>
        <w:t>as possible.</w:t>
      </w:r>
      <w:r w:rsidR="0094704C" w:rsidRPr="00F05E73">
        <w:br/>
      </w:r>
    </w:p>
    <w:p w14:paraId="42758F3C" w14:textId="77777777" w:rsidR="0000507D" w:rsidRDefault="005F62BF" w:rsidP="00451080">
      <w:pPr>
        <w:pStyle w:val="NormalWeb"/>
        <w:ind w:left="284"/>
        <w:rPr>
          <w:b/>
        </w:rPr>
      </w:pPr>
      <w:r w:rsidRPr="005F62BF">
        <w:rPr>
          <w:b/>
        </w:rPr>
        <w:t>Payment Queries</w:t>
      </w:r>
    </w:p>
    <w:p w14:paraId="3304C518" w14:textId="77777777" w:rsidR="005F62BF" w:rsidRPr="005F62BF" w:rsidRDefault="005F62BF" w:rsidP="00451080">
      <w:pPr>
        <w:pStyle w:val="NormalWeb"/>
        <w:ind w:left="284"/>
        <w:rPr>
          <w:b/>
        </w:rPr>
      </w:pPr>
      <w:r>
        <w:t xml:space="preserve">All payment quires should be emailed into Agency stating the job, production and date. </w:t>
      </w:r>
      <w:hyperlink r:id="rId7" w:history="1">
        <w:r w:rsidR="0000507D" w:rsidRPr="008423FE">
          <w:rPr>
            <w:rStyle w:val="Hyperlink"/>
          </w:rPr>
          <w:t>info@alltalentagency.co.uk</w:t>
        </w:r>
      </w:hyperlink>
      <w:r w:rsidR="0000507D">
        <w:t xml:space="preserve"> </w:t>
      </w:r>
      <w:r w:rsidR="00DB0929">
        <w:t xml:space="preserve"> P</w:t>
      </w:r>
      <w:r>
        <w:t xml:space="preserve">lease state in subject box the </w:t>
      </w:r>
      <w:r w:rsidR="003D3E54">
        <w:t xml:space="preserve">job </w:t>
      </w:r>
      <w:r>
        <w:t>query.</w:t>
      </w:r>
    </w:p>
    <w:p w14:paraId="5909EA75" w14:textId="194072CD" w:rsidR="009C06B2" w:rsidRDefault="005B7CD0" w:rsidP="00451080">
      <w:pPr>
        <w:pStyle w:val="NormalWeb"/>
        <w:ind w:left="284"/>
        <w:rPr>
          <w:b/>
        </w:rPr>
      </w:pPr>
      <w:r>
        <w:rPr>
          <w:b/>
        </w:rPr>
        <w:t>GD</w:t>
      </w:r>
      <w:r w:rsidR="00695E6C">
        <w:rPr>
          <w:b/>
        </w:rPr>
        <w:t>P</w:t>
      </w:r>
      <w:r>
        <w:rPr>
          <w:b/>
        </w:rPr>
        <w:t>R</w:t>
      </w:r>
    </w:p>
    <w:p w14:paraId="73F833C1" w14:textId="3CF1F266" w:rsidR="005B7CD0" w:rsidRDefault="005B7CD0" w:rsidP="00451080">
      <w:pPr>
        <w:pStyle w:val="NormalWeb"/>
        <w:ind w:left="284"/>
      </w:pPr>
      <w:r>
        <w:t>I am aware that My Data that I provide to the All Talent Agency will be stored securely in line with the Data Protection Act 1998, and in line with, and where superseded, by the General Data Protection Regulation 2018. I understand that My Data will be used only for the purpose and will not be used for a</w:t>
      </w:r>
      <w:r w:rsidR="00451080">
        <w:t>n</w:t>
      </w:r>
      <w:r>
        <w:t>y other purpose whatsoever and for the avoidance of doubt will not be used for marketing purpose</w:t>
      </w:r>
      <w:r w:rsidR="00451080">
        <w:t>s</w:t>
      </w:r>
      <w:r>
        <w:t xml:space="preserve"> or shared with any third parties without my explicit prior written consent.   </w:t>
      </w:r>
    </w:p>
    <w:p w14:paraId="3C6D3896" w14:textId="2C42FB13" w:rsidR="007D0E1C" w:rsidRDefault="007D0E1C" w:rsidP="007D0E1C">
      <w:pPr>
        <w:pStyle w:val="NormalWeb"/>
        <w:ind w:left="284"/>
      </w:pPr>
      <w:r>
        <w:t>I have read the GD</w:t>
      </w:r>
      <w:r w:rsidR="00F13741">
        <w:t>P</w:t>
      </w:r>
      <w:r>
        <w:t xml:space="preserve">R Policy and opt in for you to use my date: </w:t>
      </w:r>
      <w:r w:rsidR="00537CC7" w:rsidRPr="00077306">
        <w:rPr>
          <w:b/>
        </w:rPr>
        <w:t>Y</w:t>
      </w:r>
      <w:r w:rsidR="00077306" w:rsidRPr="00077306">
        <w:rPr>
          <w:b/>
        </w:rPr>
        <w:t>ES</w:t>
      </w:r>
      <w:r w:rsidR="00537CC7" w:rsidRPr="00077306">
        <w:rPr>
          <w:b/>
        </w:rPr>
        <w:t xml:space="preserve"> or N</w:t>
      </w:r>
      <w:r w:rsidR="00077306" w:rsidRPr="00077306">
        <w:rPr>
          <w:b/>
        </w:rPr>
        <w:t>O</w:t>
      </w:r>
      <w:r w:rsidR="00537CC7">
        <w:t xml:space="preserve"> (please circle)</w:t>
      </w:r>
    </w:p>
    <w:p w14:paraId="35BC3A25" w14:textId="127259E1" w:rsidR="007D0E1C" w:rsidRPr="005B7CD0" w:rsidRDefault="007D0E1C" w:rsidP="007D0E1C">
      <w:pPr>
        <w:pStyle w:val="NormalWeb"/>
        <w:ind w:left="284"/>
      </w:pPr>
      <w:r>
        <w:t>You have seen the GD</w:t>
      </w:r>
      <w:r w:rsidR="00F13741">
        <w:t>P</w:t>
      </w:r>
      <w:r>
        <w:t xml:space="preserve">R handout: </w:t>
      </w:r>
      <w:r w:rsidR="00537CC7" w:rsidRPr="00077306">
        <w:rPr>
          <w:b/>
        </w:rPr>
        <w:t>Y</w:t>
      </w:r>
      <w:r w:rsidR="00077306" w:rsidRPr="00077306">
        <w:rPr>
          <w:b/>
        </w:rPr>
        <w:t>ES</w:t>
      </w:r>
      <w:r w:rsidR="00537CC7" w:rsidRPr="00077306">
        <w:rPr>
          <w:b/>
        </w:rPr>
        <w:t xml:space="preserve"> or N</w:t>
      </w:r>
      <w:r w:rsidR="00077306" w:rsidRPr="00077306">
        <w:rPr>
          <w:b/>
        </w:rPr>
        <w:t>O</w:t>
      </w:r>
      <w:r w:rsidR="00537CC7">
        <w:t xml:space="preserve"> (please circle)</w:t>
      </w:r>
    </w:p>
    <w:p w14:paraId="6C7461F1" w14:textId="77777777" w:rsidR="005F62BF" w:rsidRPr="003D3E54" w:rsidRDefault="005F62BF" w:rsidP="00451080">
      <w:pPr>
        <w:pStyle w:val="NormalWeb"/>
        <w:ind w:left="284"/>
        <w:rPr>
          <w:b/>
        </w:rPr>
      </w:pPr>
      <w:r w:rsidRPr="003D3E54">
        <w:rPr>
          <w:b/>
        </w:rPr>
        <w:t>Hours of Business</w:t>
      </w:r>
    </w:p>
    <w:p w14:paraId="47DE59C7" w14:textId="77777777" w:rsidR="003D3E54" w:rsidRDefault="003D3E54" w:rsidP="00451080">
      <w:pPr>
        <w:pStyle w:val="NormalWeb"/>
        <w:ind w:left="284"/>
      </w:pPr>
      <w:r>
        <w:t>The agency is open Monday to Friday 10am till 6pm</w:t>
      </w:r>
    </w:p>
    <w:p w14:paraId="3827119E" w14:textId="77777777" w:rsidR="003D3E54" w:rsidRDefault="003D3E54" w:rsidP="00451080">
      <w:pPr>
        <w:pStyle w:val="NormalWeb"/>
        <w:ind w:left="284"/>
      </w:pPr>
      <w:r>
        <w:t>Out of hours number is 07971337074 this is for clients and emergencies only.</w:t>
      </w:r>
    </w:p>
    <w:p w14:paraId="4DDBAA92" w14:textId="77777777" w:rsidR="00BE7FFD" w:rsidRDefault="005D23DF" w:rsidP="00451080">
      <w:pPr>
        <w:pStyle w:val="NormalWeb"/>
        <w:ind w:left="284"/>
        <w:rPr>
          <w:b/>
        </w:rPr>
      </w:pPr>
      <w:r w:rsidRPr="005D23DF">
        <w:rPr>
          <w:b/>
        </w:rPr>
        <w:t>Web Fees</w:t>
      </w:r>
    </w:p>
    <w:p w14:paraId="1D4A78E7" w14:textId="13B2EF3C" w:rsidR="005D23DF" w:rsidRDefault="00113DBC" w:rsidP="002C1B2A">
      <w:pPr>
        <w:pStyle w:val="NormalWeb"/>
        <w:ind w:left="284"/>
        <w:jc w:val="both"/>
      </w:pPr>
      <w:r>
        <w:t>The t</w:t>
      </w:r>
      <w:r w:rsidR="0013615C">
        <w:t>alent</w:t>
      </w:r>
      <w:r w:rsidR="00C63E76">
        <w:t xml:space="preserve"> </w:t>
      </w:r>
      <w:r w:rsidR="000C585F" w:rsidRPr="00325958">
        <w:t xml:space="preserve">agrees to the agency to deducting the </w:t>
      </w:r>
      <w:r w:rsidR="000C585F">
        <w:t xml:space="preserve">annual </w:t>
      </w:r>
      <w:r w:rsidR="000C585F" w:rsidRPr="00325958">
        <w:t>w</w:t>
      </w:r>
      <w:r w:rsidR="000C585F">
        <w:t>eb fee of £</w:t>
      </w:r>
      <w:r w:rsidR="002E5881">
        <w:t>6</w:t>
      </w:r>
      <w:r w:rsidR="000C585F" w:rsidRPr="00325958">
        <w:t xml:space="preserve">5 from moneys owed. A </w:t>
      </w:r>
      <w:r w:rsidR="002C1B2A" w:rsidRPr="00325958">
        <w:t>30</w:t>
      </w:r>
      <w:r w:rsidR="002C1B2A">
        <w:t>-day</w:t>
      </w:r>
      <w:r w:rsidR="000C585F" w:rsidRPr="00325958">
        <w:t xml:space="preserve"> c</w:t>
      </w:r>
      <w:r w:rsidR="00072BD7">
        <w:t>ooling period is applicable for</w:t>
      </w:r>
      <w:r w:rsidR="002C1B2A">
        <w:t xml:space="preserve"> </w:t>
      </w:r>
      <w:r w:rsidR="000C585F" w:rsidRPr="00325958">
        <w:t>actors/</w:t>
      </w:r>
      <w:r w:rsidR="00102BF5">
        <w:t>models/</w:t>
      </w:r>
      <w:r w:rsidR="000C585F" w:rsidRPr="00325958">
        <w:t xml:space="preserve">extras/singer/musician/other performer; fees cannot be charged during these periods and the worker can cancel without detriment. Agency cannot include work-seekers information in a publication with 7 days for </w:t>
      </w:r>
      <w:proofErr w:type="spellStart"/>
      <w:r w:rsidR="000C585F" w:rsidRPr="00325958">
        <w:t>non actors</w:t>
      </w:r>
      <w:proofErr w:type="spellEnd"/>
      <w:r w:rsidR="000C585F" w:rsidRPr="00325958">
        <w:t xml:space="preserve">/extras. For actors/extras – to provide information to the worker for inclusion in a publication and allow a </w:t>
      </w:r>
      <w:r w:rsidR="00976AF7" w:rsidRPr="00325958">
        <w:t>7</w:t>
      </w:r>
      <w:r w:rsidR="00976AF7">
        <w:t>-day</w:t>
      </w:r>
      <w:r w:rsidR="000C585F" w:rsidRPr="00325958">
        <w:t xml:space="preserve"> period to object – if an objection raised details must not be put into a publication. Work seekers are entitled to object to the information to be included </w:t>
      </w:r>
      <w:r w:rsidR="000C585F" w:rsidRPr="00325958">
        <w:lastRenderedPageBreak/>
        <w:t>and have matters addressed by the agency. Workers’ details should not appear in a publication for at least 7 days (</w:t>
      </w:r>
      <w:proofErr w:type="spellStart"/>
      <w:r w:rsidR="000C585F" w:rsidRPr="00325958">
        <w:t>non actors</w:t>
      </w:r>
      <w:proofErr w:type="spellEnd"/>
      <w:r w:rsidR="000C585F" w:rsidRPr="00325958">
        <w:t>) or 30 days (actors)</w:t>
      </w:r>
    </w:p>
    <w:p w14:paraId="02F55E48" w14:textId="77777777" w:rsidR="000C585F" w:rsidRPr="00325958" w:rsidRDefault="000C585F" w:rsidP="00451080">
      <w:pPr>
        <w:ind w:left="360"/>
      </w:pPr>
      <w:r w:rsidRPr="00325958">
        <w:t>BY SIGNING BELOW, BOTH PARTIES AGREE T</w:t>
      </w:r>
      <w:r w:rsidR="00DB0929">
        <w:t>O THE TERMS CONTAINED WITHIN TH</w:t>
      </w:r>
      <w:r w:rsidRPr="00325958">
        <w:t>E AGREEMENT, AND AKNOWLEDGE UNDERSTANDNIG OF THE TERMS CONTAINED HEREIN.</w:t>
      </w:r>
    </w:p>
    <w:p w14:paraId="1A2EA655" w14:textId="77777777" w:rsidR="000C585F" w:rsidRPr="00325958" w:rsidRDefault="000C585F" w:rsidP="00451080">
      <w:pPr>
        <w:ind w:left="360"/>
      </w:pPr>
      <w:r>
        <w:t>Date:</w:t>
      </w:r>
      <w:r>
        <w:tab/>
      </w:r>
      <w:r>
        <w:tab/>
      </w:r>
      <w:r>
        <w:tab/>
      </w:r>
      <w:r>
        <w:tab/>
      </w:r>
      <w:r>
        <w:tab/>
      </w:r>
      <w:r>
        <w:tab/>
      </w:r>
      <w:r>
        <w:tab/>
      </w:r>
      <w:r>
        <w:tab/>
        <w:t>Date:</w:t>
      </w:r>
    </w:p>
    <w:p w14:paraId="0AAFCAE0" w14:textId="77777777" w:rsidR="000C585F" w:rsidRPr="00325958" w:rsidRDefault="000C585F" w:rsidP="00451080">
      <w:pPr>
        <w:ind w:left="360"/>
      </w:pPr>
      <w:r>
        <w:t xml:space="preserve"> </w:t>
      </w:r>
      <w:r w:rsidRPr="00325958">
        <w:t xml:space="preserve">(Talent’s </w:t>
      </w:r>
      <w:proofErr w:type="gramStart"/>
      <w:r w:rsidRPr="00325958">
        <w:t xml:space="preserve">name)   </w:t>
      </w:r>
      <w:proofErr w:type="gramEnd"/>
      <w:r w:rsidRPr="00325958">
        <w:t xml:space="preserve">                                                                          (Agents Name)</w:t>
      </w:r>
    </w:p>
    <w:p w14:paraId="15069C24" w14:textId="77777777" w:rsidR="000C585F" w:rsidRPr="00325958" w:rsidRDefault="000C585F" w:rsidP="00451080">
      <w:pPr>
        <w:ind w:firstLine="360"/>
      </w:pPr>
      <w:r w:rsidRPr="00325958">
        <w:t xml:space="preserve">(Talents </w:t>
      </w:r>
      <w:proofErr w:type="gramStart"/>
      <w:r w:rsidRPr="00325958">
        <w:t xml:space="preserve">Signature)   </w:t>
      </w:r>
      <w:proofErr w:type="gramEnd"/>
      <w:r w:rsidRPr="00325958">
        <w:t xml:space="preserve">                                                                     (Agents Signature)</w:t>
      </w:r>
    </w:p>
    <w:p w14:paraId="39A0BD5D" w14:textId="77777777" w:rsidR="000C585F" w:rsidRPr="00325958" w:rsidRDefault="000C585F" w:rsidP="00451080">
      <w:pPr>
        <w:ind w:left="360"/>
      </w:pPr>
      <w:r w:rsidRPr="00325958">
        <w:t xml:space="preserve">(Talents </w:t>
      </w:r>
      <w:proofErr w:type="gramStart"/>
      <w:r w:rsidRPr="00325958">
        <w:t xml:space="preserve">Address)   </w:t>
      </w:r>
      <w:proofErr w:type="gramEnd"/>
      <w:r w:rsidRPr="00325958">
        <w:t xml:space="preserve">                                                                        (Agents Address)</w:t>
      </w:r>
    </w:p>
    <w:p w14:paraId="668D59AC" w14:textId="77777777" w:rsidR="000C585F" w:rsidRPr="00325958" w:rsidRDefault="000C585F" w:rsidP="00451080">
      <w:pPr>
        <w:ind w:left="360"/>
      </w:pPr>
    </w:p>
    <w:p w14:paraId="57B600DC" w14:textId="1AB11809" w:rsidR="000C585F" w:rsidRPr="00325958" w:rsidRDefault="00BE2AEE" w:rsidP="00451080">
      <w:pPr>
        <w:ind w:left="360"/>
      </w:pPr>
      <w:r>
        <w:rPr>
          <w:noProof/>
          <w:lang w:eastAsia="en-GB"/>
        </w:rPr>
        <mc:AlternateContent>
          <mc:Choice Requires="wps">
            <w:drawing>
              <wp:anchor distT="0" distB="0" distL="114300" distR="114300" simplePos="0" relativeHeight="251661312" behindDoc="0" locked="0" layoutInCell="1" allowOverlap="1" wp14:anchorId="774E61F7" wp14:editId="1F33A0EB">
                <wp:simplePos x="0" y="0"/>
                <wp:positionH relativeFrom="column">
                  <wp:posOffset>1143000</wp:posOffset>
                </wp:positionH>
                <wp:positionV relativeFrom="paragraph">
                  <wp:posOffset>368935</wp:posOffset>
                </wp:positionV>
                <wp:extent cx="14859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693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9.05pt" to="20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4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t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"/>
            </w:pict>
          </mc:Fallback>
        </mc:AlternateContent>
      </w:r>
      <w:r>
        <w:rPr>
          <w:noProof/>
          <w:lang w:eastAsia="en-GB"/>
        </w:rPr>
        <mc:AlternateContent>
          <mc:Choice Requires="wps">
            <w:drawing>
              <wp:anchor distT="0" distB="0" distL="114300" distR="114300" simplePos="0" relativeHeight="251660288" behindDoc="0" locked="0" layoutInCell="1" allowOverlap="1" wp14:anchorId="15113A31" wp14:editId="0A8B6492">
                <wp:simplePos x="0" y="0"/>
                <wp:positionH relativeFrom="column">
                  <wp:posOffset>2171700</wp:posOffset>
                </wp:positionH>
                <wp:positionV relativeFrom="paragraph">
                  <wp:posOffset>140335</wp:posOffset>
                </wp:positionV>
                <wp:extent cx="14859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4F7A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05pt" to="4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nL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ZpN5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"/>
            </w:pict>
          </mc:Fallback>
        </mc:AlternateContent>
      </w:r>
      <w:r w:rsidR="000C585F" w:rsidRPr="00325958">
        <w:t xml:space="preserve">Under 18’s I/We, the parents of                                                </w:t>
      </w:r>
      <w:proofErr w:type="gramStart"/>
      <w:r w:rsidR="000C585F" w:rsidRPr="00325958">
        <w:t xml:space="preserve">  ,</w:t>
      </w:r>
      <w:proofErr w:type="gramEnd"/>
      <w:r w:rsidR="000C585F" w:rsidRPr="00325958">
        <w:t xml:space="preserve"> </w:t>
      </w:r>
      <w:r w:rsidR="000C585F">
        <w:t xml:space="preserve">who is a minor under the age of </w:t>
      </w:r>
      <w:r w:rsidR="000C585F" w:rsidRPr="00325958">
        <w:t xml:space="preserve">eighteen </w:t>
      </w:r>
    </w:p>
    <w:p w14:paraId="7C4BEEE8" w14:textId="77777777" w:rsidR="000C585F" w:rsidRPr="00325958" w:rsidRDefault="000C585F" w:rsidP="00451080">
      <w:pPr>
        <w:ind w:left="360"/>
      </w:pPr>
    </w:p>
    <w:p w14:paraId="08192535" w14:textId="77777777" w:rsidR="000C585F" w:rsidRPr="00325958" w:rsidRDefault="000C585F" w:rsidP="00451080">
      <w:pPr>
        <w:ind w:left="360"/>
      </w:pPr>
      <w:r w:rsidRPr="00325958">
        <w:t>(18) Years, have read above agreement and acknowledge that both we and our son /</w:t>
      </w:r>
      <w:r>
        <w:t>daughter</w:t>
      </w:r>
      <w:r w:rsidRPr="00325958">
        <w:t>, have entered into this agreement with an understanding of its terms and conditions.</w:t>
      </w:r>
    </w:p>
    <w:p w14:paraId="47B51D86" w14:textId="77777777" w:rsidR="0094704C" w:rsidRDefault="000C585F" w:rsidP="00451080">
      <w:pPr>
        <w:ind w:firstLine="360"/>
      </w:pPr>
      <w:r w:rsidRPr="00325958">
        <w:t>Parent/Guardian’s Signature</w:t>
      </w:r>
      <w:r>
        <w:t>__________</w:t>
      </w:r>
      <w:r w:rsidR="00F05E73">
        <w:t>_______________________________</w:t>
      </w:r>
    </w:p>
    <w:p w14:paraId="0A3A6B29" w14:textId="77777777" w:rsidR="00DB0929" w:rsidRDefault="00DB0929" w:rsidP="00451080">
      <w:pPr>
        <w:ind w:firstLine="360"/>
      </w:pPr>
    </w:p>
    <w:p w14:paraId="00398551" w14:textId="77777777" w:rsidR="00D6130E" w:rsidRDefault="00D6130E" w:rsidP="00451080">
      <w:pPr>
        <w:ind w:firstLine="360"/>
      </w:pPr>
    </w:p>
    <w:p w14:paraId="39D25557" w14:textId="77777777" w:rsidR="00DB0929" w:rsidRDefault="00DB0929" w:rsidP="00451080">
      <w:pPr>
        <w:ind w:firstLine="360"/>
      </w:pPr>
    </w:p>
    <w:p w14:paraId="5520C7BE" w14:textId="3E9BA5C9" w:rsidR="00DB0929" w:rsidRDefault="00D6130E" w:rsidP="00451080">
      <w:pPr>
        <w:ind w:left="2880" w:firstLine="720"/>
      </w:pPr>
      <w:r>
        <w:tab/>
      </w:r>
      <w:r w:rsidR="000D76DA" w:rsidRPr="00DB0929">
        <w:rPr>
          <w:noProof/>
          <w:lang w:eastAsia="en-GB"/>
        </w:rPr>
        <w:drawing>
          <wp:inline distT="0" distB="0" distL="0" distR="0" wp14:anchorId="7433DFE4" wp14:editId="05211FCC">
            <wp:extent cx="904350" cy="547370"/>
            <wp:effectExtent l="0" t="0" r="0" b="0"/>
            <wp:docPr id="1" name="Picture 1" descr="https://scontent-lhr3-1.xx.fbcdn.net/hphotos-xtp1/t31.0-8/12068571_914316855315581_7194758576609929891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tp1/t31.0-8/12068571_914316855315581_7194758576609929891_o.png"/>
                    <pic:cNvPicPr>
                      <a:picLocks noChangeAspect="1" noChangeArrowheads="1"/>
                    </pic:cNvPicPr>
                  </pic:nvPicPr>
                  <pic:blipFill>
                    <a:blip r:embed="rId6" cstate="print"/>
                    <a:srcRect/>
                    <a:stretch>
                      <a:fillRect/>
                    </a:stretch>
                  </pic:blipFill>
                  <pic:spPr bwMode="auto">
                    <a:xfrm>
                      <a:off x="0" y="0"/>
                      <a:ext cx="908065" cy="549619"/>
                    </a:xfrm>
                    <a:prstGeom prst="rect">
                      <a:avLst/>
                    </a:prstGeom>
                    <a:noFill/>
                    <a:ln w="9525">
                      <a:noFill/>
                      <a:miter lim="800000"/>
                      <a:headEnd/>
                      <a:tailEnd/>
                    </a:ln>
                  </pic:spPr>
                </pic:pic>
              </a:graphicData>
            </a:graphic>
          </wp:inline>
        </w:drawing>
      </w:r>
      <w:r>
        <w:tab/>
      </w:r>
      <w:r>
        <w:tab/>
      </w:r>
    </w:p>
    <w:p w14:paraId="659B9565" w14:textId="740279E3" w:rsidR="00DB0929" w:rsidRDefault="00D6130E" w:rsidP="00451080">
      <w:pPr>
        <w:ind w:firstLine="360"/>
      </w:pPr>
      <w:r>
        <w:tab/>
      </w:r>
      <w:r>
        <w:tab/>
      </w:r>
      <w:r>
        <w:tab/>
      </w:r>
      <w:r>
        <w:tab/>
      </w:r>
      <w:r>
        <w:tab/>
      </w:r>
    </w:p>
    <w:p w14:paraId="2A70BE0C" w14:textId="77777777" w:rsidR="00DB0929" w:rsidRDefault="00DB0929" w:rsidP="00451080"/>
    <w:p w14:paraId="42379B44" w14:textId="77777777" w:rsidR="00DB0929" w:rsidRDefault="00DB0929" w:rsidP="00451080">
      <w:pPr>
        <w:ind w:firstLine="360"/>
      </w:pPr>
    </w:p>
    <w:p w14:paraId="6A4C4F6D" w14:textId="77777777" w:rsidR="00DB0929" w:rsidRDefault="00DB0929" w:rsidP="00451080">
      <w:pPr>
        <w:ind w:firstLine="360"/>
      </w:pPr>
    </w:p>
    <w:p w14:paraId="0C8FECA1" w14:textId="77777777" w:rsidR="00DB0929" w:rsidRDefault="00DB0929" w:rsidP="00451080">
      <w:pPr>
        <w:ind w:firstLine="360"/>
      </w:pPr>
    </w:p>
    <w:p w14:paraId="23F247F2" w14:textId="1080230B" w:rsidR="00DB0929" w:rsidRDefault="00DB0929" w:rsidP="00451080">
      <w:pPr>
        <w:ind w:firstLine="360"/>
      </w:pPr>
    </w:p>
    <w:sectPr w:rsidR="00DB0929" w:rsidSect="003D0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19AE"/>
    <w:multiLevelType w:val="multilevel"/>
    <w:tmpl w:val="CFA0C312"/>
    <w:lvl w:ilvl="0">
      <w:start w:val="1"/>
      <w:numFmt w:val="decimal"/>
      <w:lvlText w:val="%1."/>
      <w:lvlJc w:val="left"/>
      <w:pPr>
        <w:tabs>
          <w:tab w:val="num" w:pos="720"/>
        </w:tabs>
        <w:ind w:left="720" w:hanging="720"/>
      </w:pPr>
    </w:lvl>
    <w:lvl w:ilvl="1">
      <w:start w:val="1"/>
      <w:numFmt w:val="decimal"/>
      <w:pStyle w:val="TOCLeve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664D9A"/>
    <w:multiLevelType w:val="hybridMultilevel"/>
    <w:tmpl w:val="DEA27E5A"/>
    <w:lvl w:ilvl="0" w:tplc="2C7259C8">
      <w:start w:val="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19D3"/>
    <w:multiLevelType w:val="hybridMultilevel"/>
    <w:tmpl w:val="FCDC2D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5F4DE7"/>
    <w:multiLevelType w:val="hybridMultilevel"/>
    <w:tmpl w:val="937A25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74D43"/>
    <w:multiLevelType w:val="multilevel"/>
    <w:tmpl w:val="223A6000"/>
    <w:lvl w:ilvl="0">
      <w:start w:val="1"/>
      <w:numFmt w:val="none"/>
      <w:pStyle w:val="TOC8"/>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5" w15:restartNumberingAfterBreak="0">
    <w:nsid w:val="4ACE13A6"/>
    <w:multiLevelType w:val="hybridMultilevel"/>
    <w:tmpl w:val="F282ED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C4706"/>
    <w:multiLevelType w:val="hybridMultilevel"/>
    <w:tmpl w:val="D51C3E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069304">
    <w:abstractNumId w:val="1"/>
  </w:num>
  <w:num w:numId="2" w16cid:durableId="1054695042">
    <w:abstractNumId w:val="2"/>
  </w:num>
  <w:num w:numId="3" w16cid:durableId="1485463232">
    <w:abstractNumId w:val="3"/>
  </w:num>
  <w:num w:numId="4" w16cid:durableId="647517891">
    <w:abstractNumId w:val="6"/>
  </w:num>
  <w:num w:numId="5" w16cid:durableId="2110268018">
    <w:abstractNumId w:val="4"/>
  </w:num>
  <w:num w:numId="6" w16cid:durableId="466624368">
    <w:abstractNumId w:val="5"/>
  </w:num>
  <w:num w:numId="7" w16cid:durableId="15264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4C"/>
    <w:rsid w:val="00001AEB"/>
    <w:rsid w:val="0000507D"/>
    <w:rsid w:val="00043117"/>
    <w:rsid w:val="00054DD8"/>
    <w:rsid w:val="00056580"/>
    <w:rsid w:val="00072BD7"/>
    <w:rsid w:val="00077306"/>
    <w:rsid w:val="000C585F"/>
    <w:rsid w:val="000D76DA"/>
    <w:rsid w:val="0010002B"/>
    <w:rsid w:val="00101A15"/>
    <w:rsid w:val="00102BF5"/>
    <w:rsid w:val="00113DBC"/>
    <w:rsid w:val="0013615C"/>
    <w:rsid w:val="001564D7"/>
    <w:rsid w:val="00174D9F"/>
    <w:rsid w:val="0018103C"/>
    <w:rsid w:val="00235C80"/>
    <w:rsid w:val="002C1B2A"/>
    <w:rsid w:val="002E5881"/>
    <w:rsid w:val="002F1875"/>
    <w:rsid w:val="003A255B"/>
    <w:rsid w:val="003A3A1F"/>
    <w:rsid w:val="003D0514"/>
    <w:rsid w:val="003D3E54"/>
    <w:rsid w:val="003E7256"/>
    <w:rsid w:val="00422249"/>
    <w:rsid w:val="0042235B"/>
    <w:rsid w:val="00451080"/>
    <w:rsid w:val="00476972"/>
    <w:rsid w:val="004A4A3C"/>
    <w:rsid w:val="004E2DA0"/>
    <w:rsid w:val="00527A21"/>
    <w:rsid w:val="00537CC7"/>
    <w:rsid w:val="0055519D"/>
    <w:rsid w:val="0056406F"/>
    <w:rsid w:val="005B7CD0"/>
    <w:rsid w:val="005C1996"/>
    <w:rsid w:val="005C5B51"/>
    <w:rsid w:val="005D23DF"/>
    <w:rsid w:val="005E1476"/>
    <w:rsid w:val="005F62BF"/>
    <w:rsid w:val="00647EDD"/>
    <w:rsid w:val="00695E6C"/>
    <w:rsid w:val="006D2249"/>
    <w:rsid w:val="006E546E"/>
    <w:rsid w:val="007D0E1C"/>
    <w:rsid w:val="0082220D"/>
    <w:rsid w:val="00881F28"/>
    <w:rsid w:val="00887684"/>
    <w:rsid w:val="00920D56"/>
    <w:rsid w:val="0094704C"/>
    <w:rsid w:val="00976AF7"/>
    <w:rsid w:val="009C06B2"/>
    <w:rsid w:val="009C4C1B"/>
    <w:rsid w:val="009E50AA"/>
    <w:rsid w:val="00A25F66"/>
    <w:rsid w:val="00A62BA2"/>
    <w:rsid w:val="00A80E04"/>
    <w:rsid w:val="00AB31DB"/>
    <w:rsid w:val="00AD24E5"/>
    <w:rsid w:val="00B804AF"/>
    <w:rsid w:val="00BE2AEE"/>
    <w:rsid w:val="00BE7FFD"/>
    <w:rsid w:val="00BF4553"/>
    <w:rsid w:val="00BF5028"/>
    <w:rsid w:val="00C00B6E"/>
    <w:rsid w:val="00C01A33"/>
    <w:rsid w:val="00C15B6C"/>
    <w:rsid w:val="00C41BE3"/>
    <w:rsid w:val="00C45A97"/>
    <w:rsid w:val="00C545C3"/>
    <w:rsid w:val="00C63E76"/>
    <w:rsid w:val="00C777E0"/>
    <w:rsid w:val="00C94D39"/>
    <w:rsid w:val="00CE2314"/>
    <w:rsid w:val="00CE48AB"/>
    <w:rsid w:val="00D576A9"/>
    <w:rsid w:val="00D6130E"/>
    <w:rsid w:val="00D9271C"/>
    <w:rsid w:val="00DB0929"/>
    <w:rsid w:val="00DB77C3"/>
    <w:rsid w:val="00DF0B23"/>
    <w:rsid w:val="00E557FD"/>
    <w:rsid w:val="00E55D7C"/>
    <w:rsid w:val="00E60447"/>
    <w:rsid w:val="00EE4125"/>
    <w:rsid w:val="00F05E73"/>
    <w:rsid w:val="00F13741"/>
    <w:rsid w:val="00F40F13"/>
    <w:rsid w:val="00F64C0A"/>
    <w:rsid w:val="00F71C6D"/>
    <w:rsid w:val="00FC2EB3"/>
    <w:rsid w:val="00FF1B63"/>
    <w:rsid w:val="00FF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13E2"/>
  <w15:docId w15:val="{A4CE10A9-208C-4A0A-9B4D-38FBF31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96"/>
  </w:style>
  <w:style w:type="paragraph" w:styleId="Heading1">
    <w:name w:val="heading 1"/>
    <w:basedOn w:val="Normal"/>
    <w:link w:val="Heading1Char"/>
    <w:qFormat/>
    <w:rsid w:val="0000507D"/>
    <w:pPr>
      <w:numPr>
        <w:ilvl w:val="1"/>
        <w:numId w:val="5"/>
      </w:numPr>
      <w:tabs>
        <w:tab w:val="clear" w:pos="864"/>
        <w:tab w:val="left" w:pos="720"/>
      </w:tabs>
      <w:spacing w:after="240" w:line="300" w:lineRule="atLeast"/>
      <w:ind w:left="720" w:hanging="720"/>
      <w:jc w:val="both"/>
      <w:outlineLvl w:val="0"/>
    </w:pPr>
    <w:rPr>
      <w:rFonts w:ascii="Arial" w:eastAsia="Times New Roman" w:hAnsi="Arial" w:cs="Times New Roman"/>
      <w:kern w:val="28"/>
      <w:sz w:val="20"/>
      <w:szCs w:val="20"/>
    </w:rPr>
  </w:style>
  <w:style w:type="paragraph" w:styleId="Heading2">
    <w:name w:val="heading 2"/>
    <w:basedOn w:val="Normal"/>
    <w:link w:val="Heading2Char"/>
    <w:qFormat/>
    <w:rsid w:val="0000507D"/>
    <w:pPr>
      <w:numPr>
        <w:ilvl w:val="2"/>
        <w:numId w:val="5"/>
      </w:numPr>
      <w:tabs>
        <w:tab w:val="clear" w:pos="864"/>
        <w:tab w:val="left" w:pos="720"/>
      </w:tabs>
      <w:spacing w:after="240" w:line="300" w:lineRule="atLeast"/>
      <w:ind w:left="720" w:hanging="720"/>
      <w:jc w:val="both"/>
      <w:outlineLvl w:val="1"/>
    </w:pPr>
    <w:rPr>
      <w:rFonts w:ascii="Arial" w:eastAsia="Times New Roman" w:hAnsi="Arial" w:cs="Times New Roman"/>
      <w:sz w:val="20"/>
      <w:szCs w:val="20"/>
    </w:rPr>
  </w:style>
  <w:style w:type="paragraph" w:styleId="Heading3">
    <w:name w:val="heading 3"/>
    <w:basedOn w:val="Normal"/>
    <w:link w:val="Heading3Char"/>
    <w:qFormat/>
    <w:rsid w:val="0000507D"/>
    <w:pPr>
      <w:numPr>
        <w:ilvl w:val="3"/>
        <w:numId w:val="5"/>
      </w:numPr>
      <w:tabs>
        <w:tab w:val="clear" w:pos="2160"/>
        <w:tab w:val="left" w:pos="1584"/>
      </w:tabs>
      <w:spacing w:after="240" w:line="300" w:lineRule="atLeast"/>
      <w:ind w:left="1582" w:hanging="862"/>
      <w:jc w:val="both"/>
      <w:outlineLvl w:val="2"/>
    </w:pPr>
    <w:rPr>
      <w:rFonts w:ascii="Arial" w:eastAsia="Times New Roman" w:hAnsi="Arial" w:cs="Times New Roman"/>
      <w:sz w:val="20"/>
      <w:szCs w:val="20"/>
    </w:rPr>
  </w:style>
  <w:style w:type="paragraph" w:styleId="Heading4">
    <w:name w:val="heading 4"/>
    <w:basedOn w:val="Normal"/>
    <w:link w:val="Heading4Char"/>
    <w:qFormat/>
    <w:rsid w:val="0000507D"/>
    <w:pPr>
      <w:numPr>
        <w:ilvl w:val="4"/>
        <w:numId w:val="5"/>
      </w:numPr>
      <w:tabs>
        <w:tab w:val="clear" w:pos="3240"/>
        <w:tab w:val="left" w:pos="2707"/>
      </w:tabs>
      <w:spacing w:after="240" w:line="300" w:lineRule="atLeast"/>
      <w:ind w:left="2705" w:hanging="1123"/>
      <w:jc w:val="both"/>
      <w:outlineLvl w:val="3"/>
    </w:pPr>
    <w:rPr>
      <w:rFonts w:ascii="Arial" w:eastAsia="Times New Roman" w:hAnsi="Arial" w:cs="Times New Roman"/>
      <w:sz w:val="20"/>
      <w:szCs w:val="20"/>
    </w:rPr>
  </w:style>
  <w:style w:type="paragraph" w:styleId="Heading5">
    <w:name w:val="heading 5"/>
    <w:basedOn w:val="Normal"/>
    <w:link w:val="Heading5Char"/>
    <w:qFormat/>
    <w:rsid w:val="0000507D"/>
    <w:pPr>
      <w:numPr>
        <w:ilvl w:val="5"/>
        <w:numId w:val="5"/>
      </w:numPr>
      <w:tabs>
        <w:tab w:val="clear" w:pos="3240"/>
        <w:tab w:val="left" w:pos="2700"/>
      </w:tabs>
      <w:spacing w:after="240" w:line="300" w:lineRule="atLeast"/>
      <w:ind w:left="2705" w:hanging="1123"/>
      <w:jc w:val="both"/>
      <w:outlineLvl w:val="4"/>
    </w:pPr>
    <w:rPr>
      <w:rFonts w:ascii="Arial" w:eastAsia="Times New Roman" w:hAnsi="Arial" w:cs="Times New Roman"/>
      <w:sz w:val="20"/>
      <w:szCs w:val="20"/>
    </w:rPr>
  </w:style>
  <w:style w:type="paragraph" w:styleId="Heading6">
    <w:name w:val="heading 6"/>
    <w:basedOn w:val="Normal"/>
    <w:link w:val="Heading6Char"/>
    <w:qFormat/>
    <w:rsid w:val="0000507D"/>
    <w:pPr>
      <w:numPr>
        <w:ilvl w:val="6"/>
        <w:numId w:val="5"/>
      </w:numPr>
      <w:tabs>
        <w:tab w:val="clear" w:pos="3600"/>
        <w:tab w:val="left" w:pos="3168"/>
      </w:tabs>
      <w:spacing w:after="240" w:line="300" w:lineRule="atLeast"/>
      <w:ind w:left="3164" w:hanging="459"/>
      <w:jc w:val="both"/>
      <w:outlineLvl w:val="5"/>
    </w:pPr>
    <w:rPr>
      <w:rFonts w:ascii="Arial" w:eastAsia="Times New Roman" w:hAnsi="Arial" w:cs="Times New Roman"/>
      <w:sz w:val="20"/>
      <w:szCs w:val="20"/>
    </w:rPr>
  </w:style>
  <w:style w:type="paragraph" w:styleId="Heading7">
    <w:name w:val="heading 7"/>
    <w:basedOn w:val="Normal"/>
    <w:link w:val="Heading7Char"/>
    <w:qFormat/>
    <w:rsid w:val="0000507D"/>
    <w:pPr>
      <w:numPr>
        <w:ilvl w:val="7"/>
        <w:numId w:val="5"/>
      </w:numPr>
      <w:tabs>
        <w:tab w:val="clear" w:pos="3312"/>
        <w:tab w:val="left" w:pos="3168"/>
      </w:tabs>
      <w:spacing w:after="240" w:line="300" w:lineRule="atLeast"/>
      <w:ind w:left="3164" w:hanging="459"/>
      <w:jc w:val="both"/>
      <w:outlineLvl w:val="6"/>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704C"/>
    <w:rPr>
      <w:i/>
      <w:iCs/>
    </w:rPr>
  </w:style>
  <w:style w:type="paragraph" w:styleId="BalloonText">
    <w:name w:val="Balloon Text"/>
    <w:basedOn w:val="Normal"/>
    <w:link w:val="BalloonTextChar"/>
    <w:uiPriority w:val="99"/>
    <w:semiHidden/>
    <w:unhideWhenUsed/>
    <w:rsid w:val="0094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04C"/>
    <w:rPr>
      <w:rFonts w:ascii="Segoe UI" w:hAnsi="Segoe UI" w:cs="Segoe UI"/>
      <w:sz w:val="18"/>
      <w:szCs w:val="18"/>
    </w:rPr>
  </w:style>
  <w:style w:type="character" w:styleId="Hyperlink">
    <w:name w:val="Hyperlink"/>
    <w:rsid w:val="0094704C"/>
    <w:rPr>
      <w:color w:val="0000FF"/>
      <w:u w:val="single"/>
    </w:rPr>
  </w:style>
  <w:style w:type="paragraph" w:styleId="ListParagraph">
    <w:name w:val="List Paragraph"/>
    <w:basedOn w:val="Normal"/>
    <w:uiPriority w:val="34"/>
    <w:qFormat/>
    <w:rsid w:val="000C585F"/>
    <w:pPr>
      <w:ind w:left="720"/>
      <w:contextualSpacing/>
    </w:pPr>
  </w:style>
  <w:style w:type="character" w:customStyle="1" w:styleId="Heading1Char">
    <w:name w:val="Heading 1 Char"/>
    <w:basedOn w:val="DefaultParagraphFont"/>
    <w:link w:val="Heading1"/>
    <w:rsid w:val="0000507D"/>
    <w:rPr>
      <w:rFonts w:ascii="Arial" w:eastAsia="Times New Roman" w:hAnsi="Arial" w:cs="Times New Roman"/>
      <w:kern w:val="28"/>
      <w:sz w:val="20"/>
      <w:szCs w:val="20"/>
    </w:rPr>
  </w:style>
  <w:style w:type="character" w:customStyle="1" w:styleId="Heading2Char">
    <w:name w:val="Heading 2 Char"/>
    <w:basedOn w:val="DefaultParagraphFont"/>
    <w:link w:val="Heading2"/>
    <w:rsid w:val="0000507D"/>
    <w:rPr>
      <w:rFonts w:ascii="Arial" w:eastAsia="Times New Roman" w:hAnsi="Arial" w:cs="Times New Roman"/>
      <w:sz w:val="20"/>
      <w:szCs w:val="20"/>
    </w:rPr>
  </w:style>
  <w:style w:type="character" w:customStyle="1" w:styleId="Heading3Char">
    <w:name w:val="Heading 3 Char"/>
    <w:basedOn w:val="DefaultParagraphFont"/>
    <w:link w:val="Heading3"/>
    <w:rsid w:val="0000507D"/>
    <w:rPr>
      <w:rFonts w:ascii="Arial" w:eastAsia="Times New Roman" w:hAnsi="Arial" w:cs="Times New Roman"/>
      <w:sz w:val="20"/>
      <w:szCs w:val="20"/>
    </w:rPr>
  </w:style>
  <w:style w:type="character" w:customStyle="1" w:styleId="Heading4Char">
    <w:name w:val="Heading 4 Char"/>
    <w:basedOn w:val="DefaultParagraphFont"/>
    <w:link w:val="Heading4"/>
    <w:rsid w:val="0000507D"/>
    <w:rPr>
      <w:rFonts w:ascii="Arial" w:eastAsia="Times New Roman" w:hAnsi="Arial" w:cs="Times New Roman"/>
      <w:sz w:val="20"/>
      <w:szCs w:val="20"/>
    </w:rPr>
  </w:style>
  <w:style w:type="character" w:customStyle="1" w:styleId="Heading5Char">
    <w:name w:val="Heading 5 Char"/>
    <w:basedOn w:val="DefaultParagraphFont"/>
    <w:link w:val="Heading5"/>
    <w:rsid w:val="0000507D"/>
    <w:rPr>
      <w:rFonts w:ascii="Arial" w:eastAsia="Times New Roman" w:hAnsi="Arial" w:cs="Times New Roman"/>
      <w:sz w:val="20"/>
      <w:szCs w:val="20"/>
    </w:rPr>
  </w:style>
  <w:style w:type="character" w:customStyle="1" w:styleId="Heading6Char">
    <w:name w:val="Heading 6 Char"/>
    <w:basedOn w:val="DefaultParagraphFont"/>
    <w:link w:val="Heading6"/>
    <w:rsid w:val="0000507D"/>
    <w:rPr>
      <w:rFonts w:ascii="Arial" w:eastAsia="Times New Roman" w:hAnsi="Arial" w:cs="Times New Roman"/>
      <w:sz w:val="20"/>
      <w:szCs w:val="20"/>
    </w:rPr>
  </w:style>
  <w:style w:type="character" w:customStyle="1" w:styleId="Heading7Char">
    <w:name w:val="Heading 7 Char"/>
    <w:basedOn w:val="DefaultParagraphFont"/>
    <w:link w:val="Heading7"/>
    <w:rsid w:val="0000507D"/>
    <w:rPr>
      <w:rFonts w:ascii="Arial" w:eastAsia="Times New Roman" w:hAnsi="Arial" w:cs="Times New Roman"/>
      <w:sz w:val="20"/>
      <w:szCs w:val="20"/>
    </w:rPr>
  </w:style>
  <w:style w:type="paragraph" w:styleId="TOC8">
    <w:name w:val="toc 8"/>
    <w:basedOn w:val="Normal"/>
    <w:next w:val="Normal"/>
    <w:autoRedefine/>
    <w:semiHidden/>
    <w:rsid w:val="0000507D"/>
    <w:pPr>
      <w:numPr>
        <w:numId w:val="5"/>
      </w:numPr>
      <w:spacing w:after="240" w:line="300" w:lineRule="atLeast"/>
      <w:ind w:left="1680"/>
      <w:jc w:val="both"/>
    </w:pPr>
    <w:rPr>
      <w:rFonts w:ascii="Arial" w:eastAsia="Times New Roman" w:hAnsi="Arial" w:cs="Times New Roman"/>
      <w:sz w:val="20"/>
      <w:szCs w:val="20"/>
    </w:rPr>
  </w:style>
  <w:style w:type="paragraph" w:customStyle="1" w:styleId="TOCLevel1">
    <w:name w:val="TOC Level 1"/>
    <w:basedOn w:val="Heading1"/>
    <w:next w:val="Normal"/>
    <w:rsid w:val="0000507D"/>
    <w:pPr>
      <w:keepNext/>
      <w:numPr>
        <w:numId w:val="7"/>
      </w:numPr>
      <w:tabs>
        <w:tab w:val="num" w:pos="720"/>
      </w:tabs>
      <w:ind w:left="72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85258">
      <w:bodyDiv w:val="1"/>
      <w:marLeft w:val="0"/>
      <w:marRight w:val="0"/>
      <w:marTop w:val="0"/>
      <w:marBottom w:val="0"/>
      <w:divBdr>
        <w:top w:val="none" w:sz="0" w:space="0" w:color="auto"/>
        <w:left w:val="none" w:sz="0" w:space="0" w:color="auto"/>
        <w:bottom w:val="none" w:sz="0" w:space="0" w:color="auto"/>
        <w:right w:val="none" w:sz="0" w:space="0" w:color="auto"/>
      </w:divBdr>
      <w:divsChild>
        <w:div w:id="1301883726">
          <w:marLeft w:val="0"/>
          <w:marRight w:val="0"/>
          <w:marTop w:val="0"/>
          <w:marBottom w:val="0"/>
          <w:divBdr>
            <w:top w:val="none" w:sz="0" w:space="0" w:color="auto"/>
            <w:left w:val="none" w:sz="0" w:space="0" w:color="auto"/>
            <w:bottom w:val="none" w:sz="0" w:space="0" w:color="auto"/>
            <w:right w:val="none" w:sz="0" w:space="0" w:color="auto"/>
          </w:divBdr>
          <w:divsChild>
            <w:div w:id="1917543950">
              <w:marLeft w:val="0"/>
              <w:marRight w:val="0"/>
              <w:marTop w:val="0"/>
              <w:marBottom w:val="0"/>
              <w:divBdr>
                <w:top w:val="none" w:sz="0" w:space="0" w:color="auto"/>
                <w:left w:val="none" w:sz="0" w:space="0" w:color="auto"/>
                <w:bottom w:val="none" w:sz="0" w:space="0" w:color="auto"/>
                <w:right w:val="none" w:sz="0" w:space="0" w:color="auto"/>
              </w:divBdr>
              <w:divsChild>
                <w:div w:id="831064167">
                  <w:marLeft w:val="0"/>
                  <w:marRight w:val="0"/>
                  <w:marTop w:val="0"/>
                  <w:marBottom w:val="0"/>
                  <w:divBdr>
                    <w:top w:val="none" w:sz="0" w:space="0" w:color="auto"/>
                    <w:left w:val="none" w:sz="0" w:space="0" w:color="auto"/>
                    <w:bottom w:val="none" w:sz="0" w:space="0" w:color="auto"/>
                    <w:right w:val="none" w:sz="0" w:space="0" w:color="auto"/>
                  </w:divBdr>
                  <w:divsChild>
                    <w:div w:id="682972844">
                      <w:marLeft w:val="0"/>
                      <w:marRight w:val="0"/>
                      <w:marTop w:val="0"/>
                      <w:marBottom w:val="0"/>
                      <w:divBdr>
                        <w:top w:val="none" w:sz="0" w:space="0" w:color="auto"/>
                        <w:left w:val="none" w:sz="0" w:space="0" w:color="auto"/>
                        <w:bottom w:val="none" w:sz="0" w:space="0" w:color="auto"/>
                        <w:right w:val="none" w:sz="0" w:space="0" w:color="auto"/>
                      </w:divBdr>
                      <w:divsChild>
                        <w:div w:id="10662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lltalentagenc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7F883-FCC4-4101-855C-75882C1B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Scott MacKay</dc:creator>
  <cp:lastModifiedBy>Microsoft Office User</cp:lastModifiedBy>
  <cp:revision>5</cp:revision>
  <cp:lastPrinted>2023-11-14T17:36:00Z</cp:lastPrinted>
  <dcterms:created xsi:type="dcterms:W3CDTF">2021-02-17T15:27:00Z</dcterms:created>
  <dcterms:modified xsi:type="dcterms:W3CDTF">2024-05-13T16:43:00Z</dcterms:modified>
</cp:coreProperties>
</file>